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四种执著：要用心去干每一件事</w:t>
      </w:r>
    </w:p>
    <w:p>
      <w:r>
        <w:rPr>
          <w:rFonts w:ascii="宋体" w:hAnsi="宋体" w:eastAsia="宋体"/>
          <w:sz w:val="24"/>
        </w:rPr>
        <w:t>（英）斯迈尔斯著  王润芳译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四种执著：要用心去干每一件事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（英）斯迈尔斯著  王润芳译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本书出售、求购地址：https://www.jiaokey.com/book/detail/11303257.html</w:t>
      </w:r>
    </w:p>
    <w:p>
      <w:r>
        <w:t>更多相关图书推荐：https://www.jiaokey.com</w:t>
      </w:r>
    </w:p>
    <w:p>
      <w:r>
        <w:t>（英）斯迈尔斯著  王润芳译 其他作品：https://www.jiaokey.com/tag/（英）斯迈尔斯著  王润芳译.html</w:t>
      </w:r>
    </w:p>
    <w:p>
      <w:r>
        <w:t>九州出版社 出版图书：https://www.jiaokey.com/tag/九州出版社.html</w:t>
      </w:r>
    </w:p>
    <w:p>
      <w:r>
        <w:t>关键词搜索：https://www.jiaokey.com/tag/四种执著：要用心去干每一件事.html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