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小儿听力保健及耳鼻喉科疾病的防治</w:t>
      </w:r>
    </w:p>
    <w:p>
      <w:r>
        <w:rPr>
          <w:rFonts w:ascii="宋体" w:hAnsi="宋体" w:eastAsia="宋体"/>
          <w:sz w:val="24"/>
        </w:rPr>
        <w:t>王穗芬编著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6908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0245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6908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小儿听力保健及耳鼻喉科疾病的防治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王穗芬编著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上海：复旦大学出版社；上海医科大学出版社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婴幼儿(学科: 听力保护) 小儿疾病(学科: 耳鼻咽喉病 学科: 防治) 婴幼儿 听力保护 小儿疾病 耳鼻咽喉病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本书出售、求购地址：https://www.jiaokey.com/book/detail/11302450.html</w:t>
      </w:r>
    </w:p>
    <w:p>
      <w:r>
        <w:t>更多相关图书推荐：https://www.jiaokey.com</w:t>
      </w:r>
    </w:p>
    <w:p>
      <w:r>
        <w:t>王穗芬编著 其他作品：https://www.jiaokey.com/tag/王穗芬编著.html</w:t>
      </w:r>
    </w:p>
    <w:p>
      <w:r>
        <w:t>上海：复旦大学出版社；上海医科大学出版社 出版图书：https://www.jiaokey.com/tag/上海：复旦大学出版社；上海医科大学出版社.html</w:t>
      </w:r>
    </w:p>
    <w:p>
      <w:r>
        <w:t>关键词搜索：https://www.jiaokey.com/tag/婴幼儿(学科: 听力保护) 小儿疾病(学科: 耳鼻咽喉病 学科: 防治) 婴幼儿 听力保护 小儿疾病 耳鼻咽喉病.html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