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中学历史创新教法  课堂组织艺术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中学历史创新教法  课堂组织艺术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本书出售、求购地址：https://www.jiaokey.com/book/detail/11300820.html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关键词搜索：https://www.jiaokey.com/tag/中学历史创新教法  课堂组织艺术.html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