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污染预防与清洁生产原理  教师手册</w:t>
      </w:r>
    </w:p>
    <w:p>
      <w:r>
        <w:rPr>
          <w:rFonts w:ascii="宋体" w:hAnsi="宋体" w:eastAsia="宋体"/>
          <w:sz w:val="24"/>
        </w:rPr>
        <w:t>美国国家环境保护局国际事务处编；温东辉，陈吕军译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污染预防与清洁生产原理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美国国家环境保护局国际事务处编；温东辉，陈吕军译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本书出售、求购地址：https://www.jiaokey.com/book/detail/11300258.html</w:t>
      </w:r>
    </w:p>
    <w:p>
      <w:r>
        <w:t>更多相关图书推荐：https://www.jiaokey.com</w:t>
      </w:r>
    </w:p>
    <w:p>
      <w:r>
        <w:t>美国国家环境保护局国际事务处编；温东辉，陈吕军译 其他作品：https://www.jiaokey.com/tag/美国国家环境保护局国际事务处编；温东辉，陈吕军译.html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关键词搜索：https://www.jiaokey.com/tag/污染预防与清洁生产原理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