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书名：点破天机  孙子兵法与三十六计</w:t>
      </w:r>
    </w:p>
    <w:p>
      <w:r>
        <w:t>作者：韩扑，唐晓岚编著</w:t>
      </w:r>
    </w:p>
    <w:p>
      <w:r>
        <w:t>出版社：沈阳：辽宁画报出版社</w:t>
      </w:r>
    </w:p>
    <w:p>
      <w:r>
        <w:t>出版日期：2003.03</w:t>
      </w:r>
    </w:p>
    <w:p>
      <w:r>
        <w:t>总页数：399</w:t>
      </w:r>
    </w:p>
    <w:p>
      <w:r>
        <w:t>更多请访问教客网: www.jiaokey.com</w:t>
      </w:r>
    </w:p>
    <w:p>
      <w:r>
        <w:t>点破天机  孙子兵法与三十六计 评论地址：https://www.jiaokey.com/book/detail/11299835.html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