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客户如何思考</w:t>
      </w:r>
    </w:p>
    <w:p>
      <w:r>
        <w:rPr>
          <w:rFonts w:ascii="宋体" w:hAnsi="宋体" w:eastAsia="宋体"/>
          <w:sz w:val="24"/>
        </w:rPr>
        <w:t>（美）杰拉尔德·萨尔特曼（Gerald Zaltman）著；李华飚等译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客户如何思考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（美）杰拉尔德·萨尔特曼（Gerald Zaltman）著；李华飚等译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本书出售、求购地址：https://www.jiaokey.com/book/detail/11299597.html</w:t>
      </w:r>
    </w:p>
    <w:p>
      <w:r>
        <w:t>更多相关图书推荐：https://www.jiaokey.com</w:t>
      </w:r>
    </w:p>
    <w:p>
      <w:r>
        <w:t>（美）杰拉尔德·萨尔特曼（Gerald Zaltman）著；李华飚等译 其他作品：https://www.jiaokey.com/tag/（美）杰拉尔德·萨尔特曼（Gerald Zaltman）著；李华飚等译.html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关键词搜索：https://www.jiaokey.com/tag/客户如何思考.html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