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两个伊达</w:t>
      </w:r>
    </w:p>
    <w:p>
      <w:r>
        <w:rPr>
          <w:rFonts w:ascii="宋体" w:hAnsi="宋体" w:eastAsia="宋体"/>
          <w:sz w:val="24"/>
        </w:rPr>
        <w:t>（日）松谷美代子著；彭懿译；周玲子绘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两个伊达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（日）松谷美代子著；彭懿译；周玲子绘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本书出售、求购地址：https://www.jiaokey.com/book/detail/11298284.html</w:t>
      </w:r>
    </w:p>
    <w:p>
      <w:r>
        <w:t>更多相关图书推荐：https://www.jiaokey.com</w:t>
      </w:r>
    </w:p>
    <w:p>
      <w:r>
        <w:t>（日）松谷美代子著；彭懿译；周玲子绘 其他作品：https://www.jiaokey.com/tag/（日）松谷美代子著；彭懿译；周玲子绘.html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关键词搜索：https://www.jiaokey.com/tag/两个伊达.html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