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子宫内膜异位症的基础与临床研究  第1卷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子宫内膜异位症的基础与临床研究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本书出售、求购地址：https://www.jiaokey.com/book/detail/11297775.html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关键词搜索：https://www.jiaokey.com/tag/子宫内膜异位症的基础与临床研究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