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书名：干扰素及其临床应用</w:t>
      </w:r>
    </w:p>
    <w:p>
      <w:r>
        <w:t>作者：骆毅等编著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总页数：139</w:t>
      </w:r>
    </w:p>
    <w:p>
      <w:r>
        <w:t>更多请访问教客网: www.jiaokey.com</w:t>
      </w:r>
    </w:p>
    <w:p>
      <w:r>
        <w:t>干扰素及其临床应用 评论地址：https://www.jiaokey.com/book/detail/11297402.html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