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书名：宪政体制下的第三种分权  利益集团对美国政府决策的影响</w:t>
      </w:r>
    </w:p>
    <w:p>
      <w:r>
        <w:t>作者：孙大雄著</w:t>
      </w:r>
    </w:p>
    <w:p>
      <w:r>
        <w:t>出版社：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宪政体制下的第三种分权  利益集团对美国政府决策的影响 评论地址：https://www.jiaokey.com/book/detail/11296236.html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