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工业分析技术</w:t>
      </w:r>
    </w:p>
    <w:p>
      <w:r>
        <w:rPr>
          <w:rFonts w:ascii="宋体" w:hAnsi="宋体" w:eastAsia="宋体"/>
          <w:sz w:val="24"/>
        </w:rPr>
        <w:t>杨新星主编；工业分析专业CBE教程编委会组织编写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杨新星主编；工业分析专业CBE教程编委会组织编写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本书出售、求购地址：https://www.jiaokey.com/book/detail/11292697.html</w:t>
      </w:r>
    </w:p>
    <w:p>
      <w:r>
        <w:t>更多相关图书推荐：https://www.jiaokey.com</w:t>
      </w:r>
    </w:p>
    <w:p>
      <w:r>
        <w:t>杨新星主编；工业分析专业CBE教程编委会组织编写 其他作品：https://www.jiaokey.com/tag/杨新星主编；工业分析专业CBE教程编委会组织编写.html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