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玉龙梦</w:t>
      </w:r>
    </w:p>
    <w:p>
      <w:r>
        <w:rPr>
          <w:rFonts w:ascii="宋体" w:hAnsi="宋体" w:eastAsia="宋体"/>
          <w:sz w:val="24"/>
        </w:rPr>
        <w:t>（德）朋德·斯坦因哈特（Bernd Steinhardt）著；赵乾龙等译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（德）朋德·斯坦因哈特（Bernd Steinhardt）著；赵乾龙等译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本书出售、求购地址：https://www.jiaokey.com/book/detail/11291011.html</w:t>
      </w:r>
    </w:p>
    <w:p>
      <w:r>
        <w:t>更多相关图书推荐：https://www.jiaokey.com</w:t>
      </w:r>
    </w:p>
    <w:p>
      <w:r>
        <w:t>（德）朋德·斯坦因哈特（Bernd Steinhardt）著；赵乾龙等译 其他作品：https://www.jiaokey.com/tag/（德）朋德·斯坦因哈特（Bernd Steinhardt）著；赵乾龙等译.html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关键词搜索：https://www.jiaokey.com/tag/长篇小说(地点: 德国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