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1</w:t>
      </w:r>
    </w:p>
    <w:p>
      <w:r>
        <w:rPr>
          <w:rFonts w:ascii="宋体" w:hAnsi="宋体" w:eastAsia="宋体"/>
          <w:sz w:val="24"/>
        </w:rPr>
        <w:t>厦门大学化学系教学实验中心基础化学实验（一）教学组组编；蔡维平主编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厦门大学化学系教学实验中心基础化学实验（一）教学组组编；蔡维平主编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本书出售、求购地址：https://www.jiaokey.com/book/detail/11290672.html</w:t>
      </w:r>
    </w:p>
    <w:p>
      <w:r>
        <w:t>更多相关图书推荐：https://www.jiaokey.com</w:t>
      </w:r>
    </w:p>
    <w:p>
      <w:r>
        <w:t>厦门大学化学系教学实验中心基础化学实验（一）教学组组编；蔡维平主编 其他作品：https://www.jiaokey.com/tag/厦门大学化学系教学实验中心基础化学实验（一）教学组组编；蔡维平主编.html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关键词搜索：https://www.jiaokey.com/tag/基础化学实验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