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书名：绘画一点通  素描静物  高级班</w:t>
      </w:r>
    </w:p>
    <w:p>
      <w:r>
        <w:t>作者：马广旺编著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绘画一点通  素描静物  高级班 评论地址：https://www.jiaokey.com/book/detail/11289210.html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