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合同法评论  2004年  第1辑  总第1辑</w:t>
      </w:r>
    </w:p>
    <w:p>
      <w:r>
        <w:rPr>
          <w:rFonts w:ascii="宋体" w:hAnsi="宋体" w:eastAsia="宋体"/>
          <w:sz w:val="24"/>
        </w:rPr>
        <w:t>王利明，奚晓明主编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合同法评论  2004年  第1辑  总第1辑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王利明，奚晓明主编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本书出售、求购地址：https://www.jiaokey.com/book/detail/11287924.html</w:t>
      </w:r>
    </w:p>
    <w:p>
      <w:r>
        <w:t>更多相关图书推荐：https://www.jiaokey.com</w:t>
      </w:r>
    </w:p>
    <w:p>
      <w:r>
        <w:t>王利明，奚晓明主编 其他作品：https://www.jiaokey.com/tag/王利明，奚晓明主编.html</w:t>
      </w:r>
    </w:p>
    <w:p>
      <w:r>
        <w:t>北京市：人民法院出版社 出版图书：https://www.jiaokey.com/tag/北京市：人民法院出版社.html</w:t>
      </w:r>
    </w:p>
    <w:p>
      <w:r>
        <w:t>关键词搜索：https://www.jiaokey.com/tag/合同法评论  2004年  第1辑  总第1辑.html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