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书名：交锋人文  开坛·非常策划与当代中国</w:t>
      </w:r>
    </w:p>
    <w:p>
      <w:r>
        <w:t>作者：王渭林总编；郭敬宜主编</w:t>
      </w:r>
    </w:p>
    <w:p>
      <w:r>
        <w:t>出版社：上海：学林出版社</w:t>
      </w:r>
    </w:p>
    <w:p>
      <w:r>
        <w:t>出版日期：2004.06</w:t>
      </w:r>
    </w:p>
    <w:p>
      <w:r>
        <w:t>总页数：227</w:t>
      </w:r>
    </w:p>
    <w:p>
      <w:r>
        <w:t>更多请访问教客网: www.jiaokey.com</w:t>
      </w:r>
    </w:p>
    <w:p>
      <w:r>
        <w:t>交锋人文  开坛·非常策划与当代中国 评论地址：https://www.jiaokey.com/book/detail/11287656.html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