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中国古代治国要论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中国古代治国要论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本书出售、求购地址：https://www.jiaokey.com/book/detail/11287435.html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关键词搜索：https://www.jiaokey.com/tag/中国古代治国要论.html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