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书名：做不成船长，就做海员  找对自己的位置，做自己能做的事</w:t>
      </w:r>
    </w:p>
    <w:p>
      <w:r>
        <w:t>作者：成晓嫦著</w:t>
      </w:r>
    </w:p>
    <w:p>
      <w:r>
        <w:t>出版社：北京：朝华出版社</w:t>
      </w:r>
    </w:p>
    <w:p>
      <w:r>
        <w:t>出版日期：2004</w:t>
      </w:r>
    </w:p>
    <w:p>
      <w:r>
        <w:t>总页数：131</w:t>
      </w:r>
    </w:p>
    <w:p>
      <w:r>
        <w:t>更多请访问教客网: www.jiaokey.com</w:t>
      </w:r>
    </w:p>
    <w:p>
      <w:r>
        <w:t>做不成船长，就做海员  找对自己的位置，做自己能做的事 评论地址：https://www.jiaokey.com/book/detail/11287220.html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