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服务业承诺与开放和崛起  上</w:t>
      </w:r>
    </w:p>
    <w:p>
      <w:r>
        <w:rPr>
          <w:rFonts w:ascii="宋体" w:hAnsi="宋体" w:eastAsia="宋体"/>
          <w:sz w:val="24"/>
        </w:rPr>
        <w:t>张汉林，张军生，刘洪敏，徐春艳，李计广，石庆方，李扬著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服务业承诺与开放和崛起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张汉林，张军生，刘洪敏，徐春艳，李计广，石庆方，李扬著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本书出售、求购地址：https://www.jiaokey.com/book/detail/11286619.html</w:t>
      </w:r>
    </w:p>
    <w:p>
      <w:r>
        <w:t>更多相关图书推荐：https://www.jiaokey.com</w:t>
      </w:r>
    </w:p>
    <w:p>
      <w:r>
        <w:t>张汉林，张军生，刘洪敏，徐春艳，李计广，石庆方，李扬著 其他作品：https://www.jiaokey.com/tag/张汉林，张军生，刘洪敏，徐春艳，李计广，石庆方，李扬著.html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关键词搜索：https://www.jiaokey.com/tag/服务业承诺与开放和崛起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