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奚淑琴，吴晓根主编；奚淑琴，岳彦芳，吴晓根，赵雪媛，王淑芳，丁瑞玲，关新红，杨进军，廉秋英编写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奚淑琴，吴晓根主编；奚淑琴，岳彦芳，吴晓根，赵雪媛，王淑芳，丁瑞玲，关新红，杨进军，廉秋英编写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本书出售、求购地址：https://www.jiaokey.com/book/detail/11286281.html</w:t>
      </w:r>
    </w:p>
    <w:p>
      <w:r>
        <w:t>更多相关图书推荐：https://www.jiaokey.com</w:t>
      </w:r>
    </w:p>
    <w:p>
      <w:r>
        <w:t>奚淑琴，吴晓根主编；奚淑琴，岳彦芳，吴晓根，赵雪媛，王淑芳，丁瑞玲，关新红，杨进军，廉秋英编写 其他作品：https://www.jiaokey.com/tag/奚淑琴，吴晓根主编；奚淑琴，岳彦芳，吴晓根，赵雪媛，王淑芳，丁瑞玲，关新红，杨进军，廉秋英编写.html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