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杰出大脑的7种能力</w:t>
      </w:r>
    </w:p>
    <w:p>
      <w:r>
        <w:rPr>
          <w:rFonts w:ascii="宋体" w:hAnsi="宋体" w:eastAsia="宋体"/>
          <w:sz w:val="24"/>
        </w:rPr>
        <w:t>（英）雅克琳·雷诺德（Jacqueline Renaud）著；杨吉春，房利娟译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杰出大脑的7种能力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（英）雅克琳·雷诺德（Jacqueline Renaud）著；杨吉春，房利娟译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本书出售、求购地址：https://www.jiaokey.com/book/detail/11285303.html</w:t>
      </w:r>
    </w:p>
    <w:p>
      <w:r>
        <w:t>更多相关图书推荐：https://www.jiaokey.com</w:t>
      </w:r>
    </w:p>
    <w:p>
      <w:r>
        <w:t>（英）雅克琳·雷诺德（Jacqueline Renaud）著；杨吉春，房利娟译 其他作品：https://www.jiaokey.com/tag/（英）雅克琳·雷诺德（Jacqueline Renaud）著；杨吉春，房利娟译.html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关键词搜索：https://www.jiaokey.com/tag/杰出大脑的7种能力.html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