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  2  用益物权·占有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  2  用益物权·占有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本书出售、求购地址：https://www.jiaokey.com/book/detail/11284952.html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关键词搜索：https://www.jiaokey.com/tag/民法物权  2  用益物权·占有.html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