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论点·法规·案例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论点·法规·案例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本书出售、求购地址：https://www.jiaokey.com/book/detail/11284786.html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  论点·法规·案例.html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