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中国三大教及传说</w:t>
      </w:r>
    </w:p>
    <w:p>
      <w:r>
        <w:rPr>
          <w:rFonts w:ascii="宋体" w:hAnsi="宋体" w:eastAsia="宋体"/>
          <w:sz w:val="24"/>
        </w:rPr>
        <w:t>陈咏明，金铭子编文；蒲慧华等绘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中国三大教及传说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陈咏明，金铭子编文；蒲慧华等绘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本书出售、求购地址：https://www.jiaokey.com/book/detail/11284563.html</w:t>
      </w:r>
    </w:p>
    <w:p>
      <w:r>
        <w:t>更多相关图书推荐：https://www.jiaokey.com</w:t>
      </w:r>
    </w:p>
    <w:p>
      <w:r>
        <w:t>陈咏明，金铭子编文；蒲慧华等绘 其他作品：https://www.jiaokey.com/tag/陈咏明，金铭子编文；蒲慧华等绘.html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关键词搜索：https://www.jiaokey.com/tag/中国三大教及传说.html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