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应该这样长大  给13-15岁的你</w:t>
      </w:r>
    </w:p>
    <w:p>
      <w:r>
        <w:rPr>
          <w:rFonts w:ascii="宋体" w:hAnsi="宋体" w:eastAsia="宋体"/>
          <w:sz w:val="24"/>
        </w:rPr>
        <w:t>李钧主编；刘顺厚，薛海霞，岳娟娟，罗周编著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3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应该这样长大  给13-15岁的你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李钧主编；刘顺厚，薛海霞，岳娟娟，罗周编著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本书出售、求购地址：https://www.jiaokey.com/book/detail/11283586.html</w:t>
      </w:r>
    </w:p>
    <w:p>
      <w:r>
        <w:t>更多相关图书推荐：https://www.jiaokey.com</w:t>
      </w:r>
    </w:p>
    <w:p>
      <w:r>
        <w:t>李钧主编；刘顺厚，薛海霞，岳娟娟，罗周编著 其他作品：https://www.jiaokey.com/tag/李钧主编；刘顺厚，薛海霞，岳娟娟，罗周编著.html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关键词搜索：https://www.jiaokey.com/tag/思想品德课-初中-课外读物.html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