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书名：上博馆藏战国楚竹书研究续编</w:t>
      </w:r>
    </w:p>
    <w:p>
      <w:r>
        <w:t>作者：朱渊清，廖名春执行主编；上海大学古代文明研究中心，清华大学思想文化研究所编</w:t>
      </w:r>
    </w:p>
    <w:p>
      <w:r>
        <w:t>出版社：上海:上海书店出版社,2004.07</w:t>
      </w:r>
    </w:p>
    <w:p>
      <w:r>
        <w:t>出版日期：</w:t>
      </w:r>
    </w:p>
    <w:p>
      <w:r>
        <w:t>总页数：622</w:t>
      </w:r>
    </w:p>
    <w:p>
      <w:r>
        <w:t>更多请访问教客网: www.jiaokey.com</w:t>
      </w:r>
    </w:p>
    <w:p>
      <w:r>
        <w:t>上博馆藏战国楚竹书研究续编 评论地址：https://www.jiaokey.com/book/detail/11283134.html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