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制约腐败  建构国家廉政体系</w:t>
      </w:r>
    </w:p>
    <w:p>
      <w:r>
        <w:rPr>
          <w:rFonts w:ascii="宋体" w:hAnsi="宋体" w:eastAsia="宋体"/>
          <w:sz w:val="24"/>
        </w:rPr>
        <w:t>（新西兰）杰瑞米·波普著；清华大学公共管理学院廉政研究室译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制约腐败  建构国家廉政体系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（新西兰）杰瑞米·波普著；清华大学公共管理学院廉政研究室译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本书出售、求购地址：https://www.jiaokey.com/book/detail/11282925.html</w:t>
      </w:r>
    </w:p>
    <w:p>
      <w:r>
        <w:t>更多相关图书推荐：https://www.jiaokey.com</w:t>
      </w:r>
    </w:p>
    <w:p>
      <w:r>
        <w:t>（新西兰）杰瑞米·波普著；清华大学公共管理学院廉政研究室译 其他作品：https://www.jiaokey.com/tag/（新西兰）杰瑞米·波普著；清华大学公共管理学院廉政研究室译.html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关键词搜索：https://www.jiaokey.com/tag/制约腐败  建构国家廉政体系.html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