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职业·就业指导及创业教育</w:t>
      </w:r>
    </w:p>
    <w:p>
      <w:r>
        <w:rPr>
          <w:rFonts w:ascii="宋体" w:hAnsi="宋体" w:eastAsia="宋体"/>
          <w:sz w:val="24"/>
        </w:rPr>
        <w:t>储克森主编；朱钟元，易成参编；黄继胜主审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职业·就业指导及创业教育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储克森主编；朱钟元，易成参编；黄继胜主审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本书出售、求购地址：https://www.jiaokey.com/book/detail/11282466.html</w:t>
      </w:r>
    </w:p>
    <w:p>
      <w:r>
        <w:t>更多相关图书推荐：https://www.jiaokey.com</w:t>
      </w:r>
    </w:p>
    <w:p>
      <w:r>
        <w:t>储克森主编；朱钟元，易成参编；黄继胜主审 其他作品：https://www.jiaokey.com/tag/储克森主编；朱钟元，易成参编；黄继胜主审.html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关键词搜索：https://www.jiaokey.com/tag/职业·就业指导及创业教育.html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