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感情丰富的领导人与公司改革案例</w:t>
      </w:r>
    </w:p>
    <w:p>
      <w:r>
        <w:t>作者：（英）菲利普·钱纳（Philip Channer），（英）蒂娜·霍普（Tina Hope）著；徐海鸥译</w:t>
      </w:r>
    </w:p>
    <w:p>
      <w:r>
        <w:t>出版社：北京：经济管理出版社</w:t>
      </w:r>
    </w:p>
    <w:p>
      <w:r>
        <w:t>出版日期：2004</w:t>
      </w:r>
    </w:p>
    <w:p>
      <w:r>
        <w:t>总页数：237</w:t>
      </w:r>
    </w:p>
    <w:p>
      <w:r>
        <w:t>更多请访问教客网: www.jiaokey.com</w:t>
      </w:r>
    </w:p>
    <w:p>
      <w:r>
        <w:t>情绪管理  感情丰富的领导人与公司改革案例 评论地址：https://www.jiaokey.com/book/detail/11282164.html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