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新编非权力管理艺术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新编非权力管理艺术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本书出售、求购地址：https://www.jiaokey.com/book/detail/11281900.html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关键词搜索：https://www.jiaokey.com/tag/新编非权力管理艺术.html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