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老板，库存不好了</w:t>
      </w:r>
    </w:p>
    <w:p>
      <w:r>
        <w:rPr>
          <w:rFonts w:ascii="宋体" w:hAnsi="宋体" w:eastAsia="宋体"/>
          <w:sz w:val="24"/>
        </w:rPr>
        <w:t>（日）森田浩行原著；河原启明等翻译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老板，库存不好了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（日）森田浩行原著；河原启明等翻译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本书出售、求购地址：https://www.jiaokey.com/book/detail/11281797.html</w:t>
      </w:r>
    </w:p>
    <w:p>
      <w:r>
        <w:t>更多相关图书推荐：https://www.jiaokey.com</w:t>
      </w:r>
    </w:p>
    <w:p>
      <w:r>
        <w:t>（日）森田浩行原著；河原启明等翻译 其他作品：https://www.jiaokey.com/tag/（日）森田浩行原著；河原启明等翻译.html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关键词搜索：https://www.jiaokey.com/tag/老板，库存不好了.html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