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会计理论  第4版</w:t>
      </w:r>
    </w:p>
    <w:p>
      <w:r>
        <w:rPr>
          <w:rFonts w:ascii="宋体" w:hAnsi="宋体" w:eastAsia="宋体"/>
          <w:sz w:val="24"/>
        </w:rPr>
        <w:t>艾哈迈德·里亚希-贝克奥伊（Ahmed Riahi-Belkaoui）著；钱逢胜等译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会计理论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艾哈迈德·里亚希-贝克奥伊（Ahmed Riahi-Belkaoui）著；钱逢胜等译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本书出售、求购地址：https://www.jiaokey.com/book/detail/11280969.html</w:t>
      </w:r>
    </w:p>
    <w:p>
      <w:r>
        <w:t>更多相关图书推荐：https://www.jiaokey.com</w:t>
      </w:r>
    </w:p>
    <w:p>
      <w:r>
        <w:t>艾哈迈德·里亚希-贝克奥伊（Ahmed Riahi-Belkaoui）著；钱逢胜等译 其他作品：https://www.jiaokey.com/tag/艾哈迈德·里亚希-贝克奥伊（Ahmed Riahi-Belkaoui）著；钱逢胜等译.html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关键词搜索：https://www.jiaokey.com/tag/会计理论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