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  英汉对照</w:t>
      </w:r>
    </w:p>
    <w:p>
      <w:r>
        <w:rPr>
          <w:rFonts w:ascii="宋体" w:hAnsi="宋体" w:eastAsia="宋体"/>
          <w:sz w:val="24"/>
        </w:rPr>
        <w:t>王旭东主编；李永安，赖月珍主译（南京中医药大学文献所）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王旭东主编；李永安，赖月珍主译（南京中医药大学文献所）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本书出售、求购地址：https://www.jiaokey.com/book/detail/11280305.html</w:t>
      </w:r>
    </w:p>
    <w:p>
      <w:r>
        <w:t>更多相关图书推荐：https://www.jiaokey.com</w:t>
      </w:r>
    </w:p>
    <w:p>
      <w:r>
        <w:t>王旭东主编；李永安，赖月珍主译（南京中医药大学文献所） 其他作品：https://www.jiaokey.com/tag/王旭东主编；李永安，赖月珍主译（南京中医药大学文献所）.html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关键词搜索：https://www.jiaokey.com/tag/中医养生康复学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