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书名：华北北部和内蒙古南部春麦区春小麦及其他农作物栽培概况</w:t>
      </w:r>
    </w:p>
    <w:p>
      <w:r>
        <w:t>作者：李璠著</w:t>
      </w:r>
    </w:p>
    <w:p>
      <w:r>
        <w:t>出版社：北京：财政经济出版社</w:t>
      </w:r>
    </w:p>
    <w:p>
      <w:r>
        <w:t>出版日期：1957.08</w:t>
      </w:r>
    </w:p>
    <w:p>
      <w:r>
        <w:t>总页数：115</w:t>
      </w:r>
    </w:p>
    <w:p>
      <w:r>
        <w:t>更多请访问教客网: www.jiaokey.com</w:t>
      </w:r>
    </w:p>
    <w:p>
      <w:r>
        <w:t>华北北部和内蒙古南部春麦区春小麦及其他农作物栽培概况 评论地址：https://www.jiaokey.com/book/detail/11276957.html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