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学习苏联科学技术经验</w:t>
      </w:r>
    </w:p>
    <w:p>
      <w:r>
        <w:rPr>
          <w:rFonts w:ascii="宋体" w:hAnsi="宋体" w:eastAsia="宋体"/>
          <w:sz w:val="24"/>
        </w:rPr>
        <w:t>黄逸峰等撰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学习苏联科学技术经验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华东交通部出版委员会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工业技术(学科: 先进经验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本书出售、求购地址：https://www.jiaokey.com/book/detail/11274718.html</w:t>
      </w:r>
    </w:p>
    <w:p>
      <w:r>
        <w:t>更多相关图书推荐：https://www.jiaokey.com</w:t>
      </w:r>
    </w:p>
    <w:p>
      <w:r>
        <w:t>黄逸峰等撰 其他作品：https://www.jiaokey.com/tag/黄逸峰等撰.html</w:t>
      </w:r>
    </w:p>
    <w:p>
      <w:r>
        <w:t>华东交通部出版委员会 出版图书：https://www.jiaokey.com/tag/华东交通部出版委员会.html</w:t>
      </w:r>
    </w:p>
    <w:p>
      <w:r>
        <w:t>关键词搜索：https://www.jiaokey.com/tag/工业技术(学科: 先进经验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