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书名：中华文化与21世纪  当代学者论人类未来百个方面的趋势</w:t>
      </w:r>
    </w:p>
    <w:p>
      <w:r>
        <w:t>作者：李伯淳主编</w:t>
      </w:r>
    </w:p>
    <w:p>
      <w:r>
        <w:t>出版社：北京：中国言实出版社</w:t>
      </w:r>
    </w:p>
    <w:p>
      <w:r>
        <w:t>出版日期：2003.08</w:t>
      </w:r>
    </w:p>
    <w:p>
      <w:r>
        <w:t>总页数：430</w:t>
      </w:r>
    </w:p>
    <w:p>
      <w:r>
        <w:t>更多请访问教客网: www.jiaokey.com</w:t>
      </w:r>
    </w:p>
    <w:p>
      <w:r>
        <w:t>中华文化与21世纪  当代学者论人类未来百个方面的趋势 评论地址：https://www.jiaokey.com/book/detail/11273694.html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