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世界通览  日本  日汉对照</w:t>
      </w:r>
    </w:p>
    <w:p>
      <w:r>
        <w:rPr>
          <w:rFonts w:ascii="宋体" w:hAnsi="宋体" w:eastAsia="宋体"/>
          <w:sz w:val="24"/>
        </w:rPr>
        <w:t>田忠魁，池学镇主编；黄健，张广，王丽，（日）福地桂子编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世界通览  日本  日汉对照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田忠魁，池学镇主编；黄健，张广，王丽，（日）福地桂子编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本书出售、求购地址：https://www.jiaokey.com/book/detail/11273254.html</w:t>
      </w:r>
    </w:p>
    <w:p>
      <w:r>
        <w:t>更多相关图书推荐：https://www.jiaokey.com</w:t>
      </w:r>
    </w:p>
    <w:p>
      <w:r>
        <w:t>田忠魁，池学镇主编；黄健，张广，王丽，（日）福地桂子编 其他作品：https://www.jiaokey.com/tag/田忠魁，池学镇主编；黄健，张广，王丽，（日）福地桂子编.html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关键词搜索：https://www.jiaokey.com/tag/世界通览  日本  日汉对照.html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