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书名：你想要的生活  面对变局，创造成功事业与喜悦人生</w:t>
      </w:r>
    </w:p>
    <w:p>
      <w:r>
        <w:t>作者：（美）坎迪斯·卡彭特（Candice Carpenter）著；张志辉译</w:t>
      </w:r>
    </w:p>
    <w:p>
      <w:r>
        <w:t>出版社：北京：中信出版社</w:t>
      </w:r>
    </w:p>
    <w:p>
      <w:r>
        <w:t>出版日期：2004</w:t>
      </w:r>
    </w:p>
    <w:p>
      <w:r>
        <w:t>总页数：263</w:t>
      </w:r>
    </w:p>
    <w:p>
      <w:r>
        <w:t>更多请访问教客网: www.jiaokey.com</w:t>
      </w:r>
    </w:p>
    <w:p>
      <w:r>
        <w:t>你想要的生活  面对变局，创造成功事业与喜悦人生 评论地址：https://www.jiaokey.com/book/detail/11272884.html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