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英语阅读与写作  七年级</w:t>
      </w:r>
    </w:p>
    <w:p>
      <w:r>
        <w:rPr>
          <w:rFonts w:ascii="宋体" w:hAnsi="宋体" w:eastAsia="宋体"/>
          <w:sz w:val="24"/>
        </w:rPr>
        <w:t>郭艳婷主编；郭艳婷，郭海涛，戴红梅，曹爱萍，郭英梅，邓越红编者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英语阅读与写作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郭艳婷主编；郭艳婷，郭海涛，戴红梅，曹爱萍，郭英梅，邓越红编者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本书出售、求购地址：https://www.jiaokey.com/book/detail/11272800.html</w:t>
      </w:r>
    </w:p>
    <w:p>
      <w:r>
        <w:t>更多相关图书推荐：https://www.jiaokey.com</w:t>
      </w:r>
    </w:p>
    <w:p>
      <w:r>
        <w:t>郭艳婷主编；郭艳婷，郭海涛，戴红梅，曹爱萍，郭英梅，邓越红编者 其他作品：https://www.jiaokey.com/tag/郭艳婷主编；郭艳婷，郭海涛，戴红梅，曹爱萍，郭英梅，邓越红编者.html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关键词搜索：https://www.jiaokey.com/tag/英语阅读与写作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