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书名：丹青见精神  中国画的境界</w:t>
      </w:r>
    </w:p>
    <w:p>
      <w:r>
        <w:t>作者：金绍健，钟信著</w:t>
      </w:r>
    </w:p>
    <w:p>
      <w:r>
        <w:t>出版社：济南：济南出版社</w:t>
      </w:r>
    </w:p>
    <w:p>
      <w:r>
        <w:t>出版日期：2004.06</w:t>
      </w:r>
    </w:p>
    <w:p>
      <w:r>
        <w:t>总页数：280</w:t>
      </w:r>
    </w:p>
    <w:p>
      <w:r>
        <w:t>更多请访问教客网: www.jiaokey.com</w:t>
      </w:r>
    </w:p>
    <w:p>
      <w:r>
        <w:t>丹青见精神  中国画的境界 评论地址：https://www.jiaokey.com/book/detail/11272426.html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