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书名：概念·手法与再创造  花鸟画的形式探索  1</w:t>
      </w:r>
    </w:p>
    <w:p>
      <w:r>
        <w:t>作者：姚舜熙著</w:t>
      </w:r>
    </w:p>
    <w:p>
      <w:r>
        <w:t>出版社：福州：福建美术出版社</w:t>
      </w:r>
    </w:p>
    <w:p>
      <w:r>
        <w:t>出版日期：2004.01</w:t>
      </w:r>
    </w:p>
    <w:p>
      <w:r>
        <w:t>总页数：68</w:t>
      </w:r>
    </w:p>
    <w:p>
      <w:r>
        <w:t>更多请访问教客网: www.jiaokey.com</w:t>
      </w:r>
    </w:p>
    <w:p>
      <w:r>
        <w:t>概念·手法与再创造  花鸟画的形式探索  1 评论地址：https://www.jiaokey.com/book/detail/11271342.html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