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中国古代书画研究十论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中国古代书画研究十论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本书出售、求购地址：https://www.jiaokey.com/book/detail/11270099.html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关键词搜索：https://www.jiaokey.com/tag/中国古代书画研究十论.html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