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书名：陶瓷题词·符号款编</w:t>
      </w:r>
    </w:p>
    <w:p>
      <w:r>
        <w:t>作者：熊玉莲，陈万红编</w:t>
      </w:r>
    </w:p>
    <w:p>
      <w:r>
        <w:t>出版社：南昌：江西美术出版社</w:t>
      </w:r>
    </w:p>
    <w:p>
      <w:r>
        <w:t>出版日期：2004.05</w:t>
      </w:r>
    </w:p>
    <w:p>
      <w:r>
        <w:t>总页数：186</w:t>
      </w:r>
    </w:p>
    <w:p>
      <w:r>
        <w:t>更多请访问教客网: www.jiaokey.com</w:t>
      </w:r>
    </w:p>
    <w:p>
      <w:r>
        <w:t>陶瓷题词·符号款编 评论地址：https://www.jiaokey.com/book/detail/11269923.html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