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书名：气压形势图</w:t>
      </w:r>
    </w:p>
    <w:p>
      <w:r>
        <w:t>作者：（苏）布加也夫（В.А.Бугаев）著；邹进上译</w:t>
      </w:r>
    </w:p>
    <w:p>
      <w:r>
        <w:t>出版社：北京：财政经济出版社</w:t>
      </w:r>
    </w:p>
    <w:p>
      <w:r>
        <w:t>出版日期：1955.12</w:t>
      </w:r>
    </w:p>
    <w:p>
      <w:r>
        <w:t>总页数：88</w:t>
      </w:r>
    </w:p>
    <w:p>
      <w:r>
        <w:t>更多请访问教客网: www.jiaokey.com</w:t>
      </w:r>
    </w:p>
    <w:p>
      <w:r>
        <w:t>气压形势图 评论地址：https://www.jiaokey.com/book/detail/11269695.html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