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遗传学与家畜育种</w:t>
      </w:r>
    </w:p>
    <w:p>
      <w:r>
        <w:rPr>
          <w:rFonts w:ascii="宋体" w:hAnsi="宋体" w:eastAsia="宋体"/>
          <w:sz w:val="24"/>
        </w:rPr>
        <w:t>（瑞典）约翰森（I.Johansson），（瑞典）伦德尔（J.Rendel）著；浙江农业大学译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遗传学与家畜育种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（瑞典）约翰森（I.Johansson），（瑞典）伦德尔（J.Rendel）著；浙江农业大学译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本书出售、求购地址：https://www.jiaokey.com/book/detail/11268828.html</w:t>
      </w:r>
    </w:p>
    <w:p>
      <w:r>
        <w:t>更多相关图书推荐：https://www.jiaokey.com</w:t>
      </w:r>
    </w:p>
    <w:p>
      <w:r>
        <w:t>（瑞典）约翰森（I.Johansson），（瑞典）伦德尔（J.Rendel）著；浙江农业大学译 其他作品：https://www.jiaokey.com/tag/（瑞典）约翰森（I.Johansson），（瑞典）伦德尔（J.Rendel）著；浙江农业大学译.html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关键词搜索：https://www.jiaokey.com/tag/遗传学与家畜育种.html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