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书名：杂交水稻早熟高产新组合  威优  35</w:t>
      </w:r>
    </w:p>
    <w:p>
      <w:r>
        <w:t>作者：湖南省农科院水稻研究所编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总页数：119</w:t>
      </w:r>
    </w:p>
    <w:p>
      <w:r>
        <w:t>更多请访问教客网: www.jiaokey.com</w:t>
      </w:r>
    </w:p>
    <w:p>
      <w:r>
        <w:t>杂交水稻早熟高产新组合  威优  35 评论地址：https://www.jiaokey.com/book/detail/11268453.html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