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初中化学解题方法大全</w:t>
      </w:r>
    </w:p>
    <w:p>
      <w:r>
        <w:rPr>
          <w:rFonts w:ascii="宋体" w:hAnsi="宋体" w:eastAsia="宋体"/>
          <w:sz w:val="24"/>
        </w:rPr>
        <w:t>黄龙飞著；陈贵全，周爱华，杨胜，曹杰，刘利民，卢少武编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黄龙飞著；陈贵全，周爱华，杨胜，曹杰，刘利民，卢少武编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本书出售、求购地址：https://www.jiaokey.com/book/detail/11264132.html</w:t>
      </w:r>
    </w:p>
    <w:p>
      <w:r>
        <w:t>更多相关图书推荐：https://www.jiaokey.com</w:t>
      </w:r>
    </w:p>
    <w:p>
      <w:r>
        <w:t>黄龙飞著；陈贵全，周爱华，杨胜，曹杰，刘利民，卢少武编 其他作品：https://www.jiaokey.com/tag/黄龙飞著；陈贵全，周爱华，杨胜，曹杰，刘利民，卢少武编.html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关键词搜索：https://www.jiaokey.com/tag/初中化学解题方法大全.html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