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北京体育学院学科课程敎学大纲  1985修定  教学大纲说明</w:t>
      </w:r>
    </w:p>
    <w:p>
      <w:r>
        <w:rPr>
          <w:rFonts w:ascii="宋体" w:hAnsi="宋体" w:eastAsia="宋体"/>
          <w:sz w:val="24"/>
        </w:rPr>
        <w:t>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北京体育学院学科课程敎学大纲  1985修定  教学大纲说明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本书出售、求购地址：https://www.jiaokey.com/book/detail/11263776.html</w:t>
      </w:r>
    </w:p>
    <w:p>
      <w:r>
        <w:t>更多相关图书推荐：https://www.jiaokey.com</w:t>
      </w:r>
    </w:p>
    <w:p>
      <w:r>
        <w:t>教务处 其他作品：https://www.jiaokey.com/tag/教务处.html</w:t>
      </w:r>
    </w:p>
    <w:p>
      <w:r>
        <w:t>关键词搜索：https://www.jiaokey.com/tag/北京体育学院学科课程敎学大纲  1985修定  教学大纲说明.html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