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书名：明清之际的科学文化与社会  十七、十八世纪中西文化关系引论</w:t>
      </w:r>
    </w:p>
    <w:p>
      <w:r>
        <w:t>作者：李亚宁著</w:t>
      </w:r>
    </w:p>
    <w:p>
      <w:r>
        <w:t>出版社：成都：四川大学出版社</w:t>
      </w:r>
    </w:p>
    <w:p>
      <w:r>
        <w:t>出版日期：1992.10</w:t>
      </w:r>
    </w:p>
    <w:p>
      <w:r>
        <w:t>总页数：348</w:t>
      </w:r>
    </w:p>
    <w:p>
      <w:r>
        <w:t>更多请访问教客网: www.jiaokey.com</w:t>
      </w:r>
    </w:p>
    <w:p>
      <w:r>
        <w:t>明清之际的科学文化与社会  十七、十八世纪中西文化关系引论 评论地址：https://www.jiaokey.com/book/detail/11262466.html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