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书名：现代领导必备的条件与品质</w:t>
      </w:r>
    </w:p>
    <w:p>
      <w:r>
        <w:t>作者：北力，陶清澈编著</w:t>
      </w:r>
    </w:p>
    <w:p>
      <w:r>
        <w:t>出版社：哈尔滨：哈尔滨人民出版社</w:t>
      </w:r>
    </w:p>
    <w:p>
      <w:r>
        <w:t>出版日期：2004.01</w:t>
      </w:r>
    </w:p>
    <w:p>
      <w:r>
        <w:t>总页数：308</w:t>
      </w:r>
    </w:p>
    <w:p>
      <w:r>
        <w:t>更多请访问教客网: www.jiaokey.com</w:t>
      </w:r>
    </w:p>
    <w:p>
      <w:r>
        <w:t>现代领导必备的条件与品质 评论地址：https://www.jiaokey.com/book/detail/11260422.html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